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701A8" w:rsidRPr="0056607F">
        <w:trPr>
          <w:jc w:val="center"/>
        </w:trPr>
        <w:tc>
          <w:tcPr>
            <w:tcW w:w="5040" w:type="dxa"/>
            <w:tcBorders>
              <w:bottom w:val="single" w:sz="12" w:space="0" w:color="1B4F72"/>
            </w:tcBorders>
          </w:tcPr>
          <w:p w:rsidR="00A701A8" w:rsidRDefault="00900A5D">
            <w:pPr>
              <w:spacing w:before="80" w:after="40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9E1787F" wp14:editId="19D87EED">
                  <wp:extent cx="1407160" cy="1121410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160" cy="1121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tcBorders>
              <w:bottom w:val="single" w:sz="12" w:space="0" w:color="1B4F72"/>
            </w:tcBorders>
          </w:tcPr>
          <w:p w:rsidR="00A701A8" w:rsidRPr="00900A5D" w:rsidRDefault="00C32E8E">
            <w:pPr>
              <w:spacing w:before="40" w:after="40"/>
              <w:jc w:val="right"/>
              <w:rPr>
                <w:lang w:val="ru-RU"/>
              </w:rPr>
            </w:pPr>
            <w:r w:rsidRPr="00900A5D">
              <w:rPr>
                <w:b/>
                <w:color w:val="1B4F72"/>
                <w:sz w:val="17"/>
                <w:lang w:val="ru-RU"/>
              </w:rPr>
              <w:t xml:space="preserve">Техподдержка: </w:t>
            </w:r>
            <w:r w:rsidRPr="00900A5D">
              <w:rPr>
                <w:color w:val="333333"/>
                <w:sz w:val="17"/>
                <w:lang w:val="ru-RU"/>
              </w:rPr>
              <w:t xml:space="preserve">тел. 71-291-20-30, 78-777-20-30, </w:t>
            </w:r>
            <w:proofErr w:type="spellStart"/>
            <w:r>
              <w:rPr>
                <w:color w:val="333333"/>
                <w:sz w:val="17"/>
              </w:rPr>
              <w:t>spi</w:t>
            </w:r>
            <w:proofErr w:type="spellEnd"/>
            <w:r w:rsidRPr="00900A5D">
              <w:rPr>
                <w:color w:val="333333"/>
                <w:sz w:val="17"/>
                <w:lang w:val="ru-RU"/>
              </w:rPr>
              <w:t>.</w:t>
            </w:r>
            <w:proofErr w:type="spellStart"/>
            <w:r>
              <w:rPr>
                <w:color w:val="333333"/>
                <w:sz w:val="17"/>
              </w:rPr>
              <w:t>uz</w:t>
            </w:r>
            <w:proofErr w:type="spellEnd"/>
            <w:r w:rsidRPr="00900A5D">
              <w:rPr>
                <w:color w:val="333333"/>
                <w:sz w:val="17"/>
                <w:lang w:val="ru-RU"/>
              </w:rPr>
              <w:t xml:space="preserve"> (круглосуточно)</w:t>
            </w:r>
            <w:r w:rsidRPr="00900A5D">
              <w:rPr>
                <w:color w:val="333333"/>
                <w:sz w:val="17"/>
                <w:lang w:val="ru-RU"/>
              </w:rPr>
              <w:br/>
            </w:r>
            <w:r w:rsidRPr="00900A5D">
              <w:rPr>
                <w:b/>
                <w:color w:val="1B4F72"/>
                <w:sz w:val="17"/>
                <w:lang w:val="ru-RU"/>
              </w:rPr>
              <w:t xml:space="preserve">Офис приема платежей: </w:t>
            </w:r>
            <w:r w:rsidRPr="00900A5D">
              <w:rPr>
                <w:color w:val="333333"/>
                <w:sz w:val="17"/>
                <w:lang w:val="ru-RU"/>
              </w:rPr>
              <w:t xml:space="preserve">г. Ташкент, ул. </w:t>
            </w:r>
            <w:proofErr w:type="spellStart"/>
            <w:r w:rsidRPr="00900A5D">
              <w:rPr>
                <w:color w:val="333333"/>
                <w:sz w:val="17"/>
                <w:lang w:val="ru-RU"/>
              </w:rPr>
              <w:t>Янгизамон</w:t>
            </w:r>
            <w:proofErr w:type="spellEnd"/>
            <w:r w:rsidRPr="00900A5D">
              <w:rPr>
                <w:color w:val="333333"/>
                <w:sz w:val="17"/>
                <w:lang w:val="ru-RU"/>
              </w:rPr>
              <w:t>, д. 31</w:t>
            </w:r>
            <w:r w:rsidRPr="00900A5D">
              <w:rPr>
                <w:color w:val="333333"/>
                <w:sz w:val="17"/>
                <w:lang w:val="ru-RU"/>
              </w:rPr>
              <w:br/>
            </w:r>
            <w:r w:rsidRPr="00900A5D">
              <w:rPr>
                <w:b/>
                <w:color w:val="1B4F72"/>
                <w:sz w:val="17"/>
                <w:lang w:val="ru-RU"/>
              </w:rPr>
              <w:t xml:space="preserve">Ориентир: </w:t>
            </w:r>
            <w:r w:rsidRPr="00900A5D">
              <w:rPr>
                <w:color w:val="333333"/>
                <w:sz w:val="17"/>
                <w:lang w:val="ru-RU"/>
              </w:rPr>
              <w:t>завод «</w:t>
            </w:r>
            <w:r>
              <w:rPr>
                <w:color w:val="333333"/>
                <w:sz w:val="17"/>
              </w:rPr>
              <w:t>AKFA</w:t>
            </w:r>
            <w:r w:rsidRPr="00900A5D">
              <w:rPr>
                <w:color w:val="333333"/>
                <w:sz w:val="17"/>
                <w:lang w:val="ru-RU"/>
              </w:rPr>
              <w:t xml:space="preserve">» (пересечение ул. </w:t>
            </w:r>
            <w:proofErr w:type="spellStart"/>
            <w:r w:rsidRPr="00900A5D">
              <w:rPr>
                <w:color w:val="333333"/>
                <w:sz w:val="17"/>
                <w:lang w:val="ru-RU"/>
              </w:rPr>
              <w:t>Янгизамон</w:t>
            </w:r>
            <w:proofErr w:type="spellEnd"/>
            <w:r w:rsidRPr="00900A5D">
              <w:rPr>
                <w:color w:val="333333"/>
                <w:sz w:val="17"/>
                <w:lang w:val="ru-RU"/>
              </w:rPr>
              <w:t xml:space="preserve"> и </w:t>
            </w:r>
            <w:proofErr w:type="spellStart"/>
            <w:r w:rsidRPr="00900A5D">
              <w:rPr>
                <w:color w:val="333333"/>
                <w:sz w:val="17"/>
                <w:lang w:val="ru-RU"/>
              </w:rPr>
              <w:t>Сарыкул</w:t>
            </w:r>
            <w:proofErr w:type="spellEnd"/>
            <w:r w:rsidRPr="00900A5D">
              <w:rPr>
                <w:color w:val="333333"/>
                <w:sz w:val="17"/>
                <w:lang w:val="ru-RU"/>
              </w:rPr>
              <w:t>) / бывшее трамвайное депо</w:t>
            </w:r>
            <w:r w:rsidRPr="00900A5D">
              <w:rPr>
                <w:color w:val="333333"/>
                <w:sz w:val="17"/>
                <w:lang w:val="ru-RU"/>
              </w:rPr>
              <w:br/>
            </w:r>
            <w:r w:rsidRPr="00900A5D">
              <w:rPr>
                <w:b/>
                <w:color w:val="1B4F72"/>
                <w:sz w:val="17"/>
                <w:lang w:val="ru-RU"/>
              </w:rPr>
              <w:t xml:space="preserve">Режим работы: </w:t>
            </w:r>
            <w:r w:rsidRPr="00900A5D">
              <w:rPr>
                <w:color w:val="333333"/>
                <w:sz w:val="17"/>
                <w:lang w:val="ru-RU"/>
              </w:rPr>
              <w:t>будни с 10:00 до 19:00, суббота с 10:00 до 15:00 (кроме воскресенья и праздников)</w:t>
            </w:r>
          </w:p>
        </w:tc>
      </w:tr>
    </w:tbl>
    <w:p w:rsidR="00A701A8" w:rsidRPr="00900A5D" w:rsidRDefault="00C32E8E">
      <w:pPr>
        <w:spacing w:before="240" w:after="40"/>
        <w:jc w:val="center"/>
        <w:rPr>
          <w:lang w:val="ru-RU"/>
        </w:rPr>
      </w:pPr>
      <w:r w:rsidRPr="00900A5D">
        <w:rPr>
          <w:b/>
          <w:color w:val="1B4F72"/>
          <w:sz w:val="28"/>
          <w:lang w:val="ru-RU"/>
        </w:rPr>
        <w:t>ПУБЛИЧНАЯ ОФЕРТА</w:t>
      </w:r>
    </w:p>
    <w:p w:rsidR="00A701A8" w:rsidRPr="00900A5D" w:rsidRDefault="00C32E8E">
      <w:pPr>
        <w:spacing w:after="80"/>
        <w:jc w:val="center"/>
        <w:rPr>
          <w:lang w:val="ru-RU"/>
        </w:rPr>
      </w:pPr>
      <w:r w:rsidRPr="00900A5D">
        <w:rPr>
          <w:b/>
          <w:color w:val="333333"/>
          <w:lang w:val="ru-RU"/>
        </w:rPr>
        <w:t>предложение о заключении договора</w:t>
      </w:r>
      <w:r w:rsidRPr="00900A5D">
        <w:rPr>
          <w:b/>
          <w:color w:val="333333"/>
          <w:lang w:val="ru-RU"/>
        </w:rPr>
        <w:br/>
        <w:t>(дополнительные условия доступа к сети Кабельного телевидения и передачи данных Интернет)</w:t>
      </w:r>
    </w:p>
    <w:p w:rsidR="00A701A8" w:rsidRPr="00900A5D" w:rsidRDefault="00C32E8E">
      <w:pPr>
        <w:spacing w:after="120"/>
        <w:jc w:val="both"/>
        <w:rPr>
          <w:lang w:val="ru-RU"/>
        </w:rPr>
      </w:pPr>
      <w:bookmarkStart w:id="0" w:name="_GoBack"/>
      <w:bookmarkEnd w:id="0"/>
      <w:r w:rsidRPr="00900A5D">
        <w:rPr>
          <w:sz w:val="19"/>
          <w:lang w:val="ru-RU"/>
        </w:rPr>
        <w:t>От имени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», в лице ЧП «</w:t>
      </w:r>
      <w:proofErr w:type="spellStart"/>
      <w:r>
        <w:rPr>
          <w:sz w:val="19"/>
        </w:rPr>
        <w:t>Luseya</w:t>
      </w:r>
      <w:proofErr w:type="spellEnd"/>
      <w:r w:rsidRPr="00900A5D">
        <w:rPr>
          <w:sz w:val="19"/>
          <w:lang w:val="ru-RU"/>
        </w:rPr>
        <w:t xml:space="preserve"> </w:t>
      </w:r>
      <w:proofErr w:type="spellStart"/>
      <w:r>
        <w:rPr>
          <w:sz w:val="19"/>
        </w:rPr>
        <w:t>Plyus</w:t>
      </w:r>
      <w:proofErr w:type="spellEnd"/>
      <w:r w:rsidRPr="00900A5D">
        <w:rPr>
          <w:sz w:val="19"/>
          <w:lang w:val="ru-RU"/>
        </w:rPr>
        <w:t>» и директора Азизова Я. Р., действующего на основании устава и лицензии Государственного комитета связи, информатизации и телекоммуникационных технологий Республики Узбекистан серии АА № 0008011 (а также лицензий серии АА № 0005262 и АА № 0005559), далее именуемого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(или «Оператор», «Провайдер»).</w:t>
      </w:r>
    </w:p>
    <w:p w:rsidR="00A701A8" w:rsidRPr="00900A5D" w:rsidRDefault="00C32E8E">
      <w:pPr>
        <w:jc w:val="both"/>
        <w:rPr>
          <w:lang w:val="ru-RU"/>
        </w:rPr>
      </w:pPr>
      <w:r w:rsidRPr="00900A5D">
        <w:rPr>
          <w:sz w:val="19"/>
          <w:lang w:val="ru-RU"/>
        </w:rPr>
        <w:t>Настоящей Публичной офертой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предлагает любому физическому или юридическому лицу (Адресату оферты / Абоненту) условия предоставления доступа к оптоволоконной сети, разграничения ответственности и правила информационной безопасности. Настоящая Оферта является неотъемлемой частью индивидуального Договора оказания услуг передачи данных. В отсутствие подписанного индивидуального договора настоящая Оферта выступает самостоятельным договором присоединения. В течение срока действия оферты она может быть отозвана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».</w:t>
      </w:r>
    </w:p>
    <w:p w:rsidR="00A701A8" w:rsidRPr="00900A5D" w:rsidRDefault="00C32E8E">
      <w:pPr>
        <w:keepNext/>
        <w:pBdr>
          <w:bottom w:val="single" w:sz="6" w:space="2" w:color="D0D7DE"/>
        </w:pBdr>
        <w:spacing w:before="200" w:after="80"/>
        <w:rPr>
          <w:lang w:val="ru-RU"/>
        </w:rPr>
      </w:pPr>
      <w:r w:rsidRPr="00900A5D">
        <w:rPr>
          <w:b/>
          <w:color w:val="1B4F72"/>
          <w:sz w:val="21"/>
          <w:lang w:val="ru-RU"/>
        </w:rPr>
        <w:t>1. ПОРЯДОК ПРИНЯТИЯ (АКЦЕПТА) ОФЕРТЫ И РАЗГРАНИЧЕНИЕ ОТВЕТСТВЕННОСТИ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1.1. </w:t>
      </w:r>
      <w:r w:rsidRPr="00900A5D">
        <w:rPr>
          <w:sz w:val="19"/>
          <w:lang w:val="ru-RU"/>
        </w:rPr>
        <w:t>В соответствии со ст. 370 Гражданского кодекса Республики Узбекистан, если Адресат оферты, не имеющий аналогичного действующего договора с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», фактически пользуется доступом к принадлежащей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оптоволоконной кабельной сети (либо продолжает оплату и пользование услугами после истечения срока действия индивидуального договора), настоящее предложение считается принятым Адресатом оферты полностью и безоговорочно.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1.2. </w:t>
      </w:r>
      <w:r w:rsidRPr="00900A5D">
        <w:rPr>
          <w:sz w:val="19"/>
          <w:lang w:val="ru-RU"/>
        </w:rPr>
        <w:t>Если Адресат оферты является юридическим лицом, предложение считается принятым только после передачи им в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подписанного экземпляра настоящей оферты с реквизитами и печатью Адресата оферты (по месту нахождения офиса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либо посредством факсимильной или электронной связи с номера/адреса, принадлежащего Адресату оферты).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1.3. </w:t>
      </w:r>
      <w:r w:rsidRPr="00900A5D">
        <w:rPr>
          <w:sz w:val="19"/>
          <w:lang w:val="ru-RU"/>
        </w:rPr>
        <w:t>Если услуги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фактически оказывались Абоненту без оформленных соглашений до момента акцепта, условия настоящей оферты и договора применяются к фактически сложившимся отношениям сторон в соответствии со ст. 357 Гражданского кодекса Республики Узбекистан.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1.4. </w:t>
      </w:r>
      <w:r w:rsidRPr="00900A5D">
        <w:rPr>
          <w:sz w:val="19"/>
          <w:lang w:val="ru-RU"/>
        </w:rPr>
        <w:t>Принимая (акцептуя) настоящую Оферту, Абонент подтверждает и соглашается со следующими условиями ограничения ответственности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(Провайдера):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1.4.1. </w:t>
      </w:r>
      <w:r w:rsidRPr="00900A5D">
        <w:rPr>
          <w:sz w:val="19"/>
          <w:lang w:val="ru-RU"/>
        </w:rPr>
        <w:t>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имеет право для исполнения договора привлекать третьих лиц, но за действия других лиц ответственности не несет, в том числе за передачу данных и электроснабжение на сетях других лиц (внешних и магистральных операторов), за телевизионную трансляцию вещателем, а также за действия ТСЖ (Управляющих компаний) и третьих лиц.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1.4.2. </w:t>
      </w:r>
      <w:r w:rsidRPr="00900A5D">
        <w:rPr>
          <w:sz w:val="19"/>
          <w:lang w:val="ru-RU"/>
        </w:rPr>
        <w:t>Тарифным планом устанавливается скорость передачи данных как максимально возможная, но не гарантированная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величина, поскольку фактическая скорость определяется не только характеристиками сети, принадлежащей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 xml:space="preserve">», но и её участками, принадлежащими Абоненту (включая </w:t>
      </w:r>
      <w:r>
        <w:rPr>
          <w:sz w:val="19"/>
        </w:rPr>
        <w:t>Wi</w:t>
      </w:r>
      <w:r w:rsidRPr="00900A5D">
        <w:rPr>
          <w:sz w:val="19"/>
          <w:lang w:val="ru-RU"/>
        </w:rPr>
        <w:t>-</w:t>
      </w:r>
      <w:r>
        <w:rPr>
          <w:sz w:val="19"/>
        </w:rPr>
        <w:t>Fi</w:t>
      </w:r>
      <w:r w:rsidRPr="00900A5D">
        <w:rPr>
          <w:sz w:val="19"/>
          <w:lang w:val="ru-RU"/>
        </w:rPr>
        <w:t xml:space="preserve"> роутеры и абонентские устройства) и третьим лицам, а также маршрутизацией на внешних сетях и действиями владельцев сторонних </w:t>
      </w:r>
      <w:proofErr w:type="spellStart"/>
      <w:r w:rsidRPr="00900A5D">
        <w:rPr>
          <w:sz w:val="19"/>
          <w:lang w:val="ru-RU"/>
        </w:rPr>
        <w:t>интернет-ресурсов</w:t>
      </w:r>
      <w:proofErr w:type="spellEnd"/>
      <w:r w:rsidRPr="00900A5D">
        <w:rPr>
          <w:sz w:val="19"/>
          <w:lang w:val="ru-RU"/>
        </w:rPr>
        <w:t xml:space="preserve"> (сайтов, серверов, игровых и </w:t>
      </w:r>
      <w:proofErr w:type="spellStart"/>
      <w:r w:rsidRPr="00900A5D">
        <w:rPr>
          <w:sz w:val="19"/>
          <w:lang w:val="ru-RU"/>
        </w:rPr>
        <w:t>стриминговых</w:t>
      </w:r>
      <w:proofErr w:type="spellEnd"/>
      <w:r w:rsidRPr="00900A5D">
        <w:rPr>
          <w:sz w:val="19"/>
          <w:lang w:val="ru-RU"/>
        </w:rPr>
        <w:t xml:space="preserve"> платформ), которые могут ограничивать скорость или доступ к ним.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1.4.3. </w:t>
      </w:r>
      <w:r w:rsidRPr="00900A5D">
        <w:rPr>
          <w:sz w:val="19"/>
          <w:lang w:val="ru-RU"/>
        </w:rPr>
        <w:t>Провайдер («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 xml:space="preserve">») не несет ответственности за перерывы, сбои или ухудшение качества предоставления Услуги в случае выхода из строя оборудования и/или сбоев программного обеспечения (включая операционные системы, интернет-браузеры, клиентские приложения, </w:t>
      </w:r>
      <w:r>
        <w:rPr>
          <w:sz w:val="19"/>
        </w:rPr>
        <w:t>VPN</w:t>
      </w:r>
      <w:r w:rsidRPr="00900A5D">
        <w:rPr>
          <w:sz w:val="19"/>
          <w:lang w:val="ru-RU"/>
        </w:rPr>
        <w:t xml:space="preserve">-сервисы, </w:t>
      </w:r>
      <w:r>
        <w:rPr>
          <w:sz w:val="19"/>
        </w:rPr>
        <w:t>DNS</w:t>
      </w:r>
      <w:r w:rsidRPr="00900A5D">
        <w:rPr>
          <w:sz w:val="19"/>
          <w:lang w:val="ru-RU"/>
        </w:rPr>
        <w:t>-серверы и сторонние веб-ресурсы), не принадлежащего Провайдеру и не находящегося под управлением Провайдера, либо произошедшего по независящим от Провайдера причинам.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lastRenderedPageBreak/>
        <w:t xml:space="preserve">1.4.4. </w:t>
      </w:r>
      <w:r w:rsidRPr="00900A5D">
        <w:rPr>
          <w:sz w:val="19"/>
          <w:lang w:val="ru-RU"/>
        </w:rPr>
        <w:t>Провайдер не несет ответственности за полные или частичные прерывания предоставления услуг, связанные с заменой оборудования, программного обеспечения или проведением других технических работ, вызванных необходимостью поддержания работоспособности и развития сети, при условии заблаговременного уведомления Абонента на официальном сайте компании.</w:t>
      </w:r>
    </w:p>
    <w:p w:rsidR="00A701A8" w:rsidRPr="00900A5D" w:rsidRDefault="00C32E8E">
      <w:pPr>
        <w:keepNext/>
        <w:pBdr>
          <w:bottom w:val="single" w:sz="6" w:space="2" w:color="D0D7DE"/>
        </w:pBdr>
        <w:spacing w:before="200" w:after="80"/>
        <w:rPr>
          <w:lang w:val="ru-RU"/>
        </w:rPr>
      </w:pPr>
      <w:r w:rsidRPr="00900A5D">
        <w:rPr>
          <w:b/>
          <w:color w:val="1B4F72"/>
          <w:sz w:val="21"/>
          <w:lang w:val="ru-RU"/>
        </w:rPr>
        <w:t>2. ТЕХНИЧЕСКИЕ УСЛОВИЯ ДОСТУПА К СЕТИ И РЕЗЕРВИРОВАНИЕ ПОРТА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2.1. </w:t>
      </w:r>
      <w:r w:rsidRPr="00900A5D">
        <w:rPr>
          <w:sz w:val="19"/>
          <w:lang w:val="ru-RU"/>
        </w:rPr>
        <w:t>Предоставление доступа к оптоволоконной кабельной сети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в точке подключения, расположенной по адресу использования услуг Абонентом, заключается в техническом закреплении за Абонентом порта распределительного устройства (коробки, свитча) для подсоединения к нему абонентской линии.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2.2. </w:t>
      </w:r>
      <w:r w:rsidRPr="00900A5D">
        <w:rPr>
          <w:sz w:val="19"/>
          <w:lang w:val="ru-RU"/>
        </w:rPr>
        <w:t>Предоставление доступа к сети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и техническое обслуживание самой магистральной и распределительной сети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осуществляются бесплатно на весь период активного использования Абонентом услуг кабельного телевидения (</w:t>
      </w:r>
      <w:r>
        <w:rPr>
          <w:sz w:val="19"/>
        </w:rPr>
        <w:t>IPTV</w:t>
      </w:r>
      <w:r w:rsidRPr="00900A5D">
        <w:rPr>
          <w:sz w:val="19"/>
          <w:lang w:val="ru-RU"/>
        </w:rPr>
        <w:t>) или передачи данных по выбранному тарифу. С первого дня, следующего за окончанием оплаченного периода, доступ к сети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автоматически прекращается.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2.3. </w:t>
      </w:r>
      <w:r w:rsidRPr="00900A5D">
        <w:rPr>
          <w:sz w:val="19"/>
          <w:lang w:val="ru-RU"/>
        </w:rPr>
        <w:t>Резервирование доступа (порта): На период, когда услуги передачи данных или телевидения временно не используются Абонентом, Абонент имеет право оплатить услугу резервирования доступа по тарифам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». Резервирование доступа заключается в гарантированном сохранении за Абонентом порта распределительного устройства (свитча) без права подключения на этот порт других абонентов. В отсутствие оплаченного резервирования повторное подключение Абонента к сети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осуществляется только при наличии свободной технической возможности в порядке общей очереди.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2.4. </w:t>
      </w:r>
      <w:r w:rsidRPr="00900A5D">
        <w:rPr>
          <w:sz w:val="19"/>
          <w:lang w:val="ru-RU"/>
        </w:rPr>
        <w:t>Техническое обслуживание абонентской линии (кабеля в помещении Абонента) и о</w:t>
      </w:r>
      <w:r w:rsidR="00370BA1">
        <w:rPr>
          <w:sz w:val="19"/>
          <w:lang w:val="ru-RU"/>
        </w:rPr>
        <w:t xml:space="preserve">конечных абонентских устройств </w:t>
      </w:r>
      <w:r w:rsidR="00370BA1" w:rsidRPr="00370BA1">
        <w:rPr>
          <w:sz w:val="19"/>
          <w:lang w:val="ru-RU"/>
        </w:rPr>
        <w:t>(</w:t>
      </w:r>
      <w:r w:rsidR="00370BA1">
        <w:rPr>
          <w:sz w:val="19"/>
          <w:lang w:val="ru-RU"/>
        </w:rPr>
        <w:t>настройка (</w:t>
      </w:r>
      <w:r w:rsidRPr="00900A5D">
        <w:rPr>
          <w:sz w:val="19"/>
          <w:lang w:val="ru-RU"/>
        </w:rPr>
        <w:t>роутера, телевизора</w:t>
      </w:r>
      <w:r w:rsidR="00370BA1">
        <w:rPr>
          <w:sz w:val="19"/>
          <w:lang w:val="ru-RU"/>
        </w:rPr>
        <w:t>)</w:t>
      </w:r>
      <w:r w:rsidRPr="00900A5D">
        <w:rPr>
          <w:sz w:val="19"/>
          <w:lang w:val="ru-RU"/>
        </w:rPr>
        <w:t>.) осуществляется по заявке Абонента за отдельную плату по действующим тарифам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2.5. </w:t>
      </w:r>
      <w:r w:rsidRPr="00900A5D">
        <w:rPr>
          <w:sz w:val="19"/>
          <w:lang w:val="ru-RU"/>
        </w:rPr>
        <w:t>Уведомление Абонента о проведении плановых профилактических работ на сети, которые могут повлиять на качество услуг передачи данных, размещается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 xml:space="preserve">» за 3 (три) дня до их начала на официальных информационных площадках компании (официальный сайт </w:t>
      </w:r>
      <w:proofErr w:type="spellStart"/>
      <w:r>
        <w:rPr>
          <w:sz w:val="19"/>
        </w:rPr>
        <w:t>spi</w:t>
      </w:r>
      <w:proofErr w:type="spellEnd"/>
      <w:r w:rsidRPr="00900A5D">
        <w:rPr>
          <w:sz w:val="19"/>
          <w:lang w:val="ru-RU"/>
        </w:rPr>
        <w:t>.</w:t>
      </w:r>
      <w:proofErr w:type="spellStart"/>
      <w:r>
        <w:rPr>
          <w:sz w:val="19"/>
        </w:rPr>
        <w:t>uz</w:t>
      </w:r>
      <w:proofErr w:type="spellEnd"/>
      <w:r w:rsidRPr="00900A5D">
        <w:rPr>
          <w:sz w:val="19"/>
          <w:lang w:val="ru-RU"/>
        </w:rPr>
        <w:t xml:space="preserve">, </w:t>
      </w:r>
      <w:r>
        <w:rPr>
          <w:sz w:val="19"/>
        </w:rPr>
        <w:t>Telegram</w:t>
      </w:r>
      <w:r w:rsidRPr="00900A5D">
        <w:rPr>
          <w:sz w:val="19"/>
          <w:lang w:val="ru-RU"/>
        </w:rPr>
        <w:t>-канал).</w:t>
      </w:r>
    </w:p>
    <w:p w:rsidR="00A701A8" w:rsidRPr="00900A5D" w:rsidRDefault="00C32E8E">
      <w:pPr>
        <w:keepNext/>
        <w:pBdr>
          <w:bottom w:val="single" w:sz="6" w:space="2" w:color="D0D7DE"/>
        </w:pBdr>
        <w:spacing w:before="200" w:after="80"/>
        <w:rPr>
          <w:lang w:val="ru-RU"/>
        </w:rPr>
      </w:pPr>
      <w:r w:rsidRPr="00900A5D">
        <w:rPr>
          <w:b/>
          <w:color w:val="1B4F72"/>
          <w:sz w:val="21"/>
          <w:lang w:val="ru-RU"/>
        </w:rPr>
        <w:t>3. ОБЯЗАТЕЛЬСТВА АБОНЕНТА ПО СЕТЕВОЙ БЕЗОПАСНОСТИ И СЕТЕВОМУ ЭТИКЕТУ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sz w:val="19"/>
          <w:lang w:val="ru-RU"/>
        </w:rPr>
        <w:t>При пользовании Услугами и доступом к Сети Абонент (Клиент) принимает на себя обязательства неукоснительно соблюдать следующие правила: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3.1. </w:t>
      </w:r>
      <w:r w:rsidRPr="00900A5D">
        <w:rPr>
          <w:sz w:val="19"/>
          <w:lang w:val="ru-RU"/>
        </w:rPr>
        <w:t>Не отправлять по Сети информацию, отправка которой противоречит законодательству Республики Узбекистан, а также нормам международного законодательства.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3.2. </w:t>
      </w:r>
      <w:r w:rsidRPr="00900A5D">
        <w:rPr>
          <w:sz w:val="19"/>
          <w:lang w:val="ru-RU"/>
        </w:rPr>
        <w:t>Не использовать Сеть для распространения материалов, относящихся к порнографии, оскорбляющих человеческое достоинство, пропагандирующих насилие или экстремизм, разжигающих расовую, национальную или религиозную вражду, преследующих хулиганские или мошеннические цели.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3.3. </w:t>
      </w:r>
      <w:r w:rsidRPr="00900A5D">
        <w:rPr>
          <w:sz w:val="19"/>
          <w:lang w:val="ru-RU"/>
        </w:rPr>
        <w:t>Не посылать, не публиковать, не передавать, не воспроизводить и не распространять любым способом посредством Услуг программное обеспечение или другие материалы, полностью или частично защищённые нормами законодательства об охране авторского права и интеллектуальной собственности, без разрешения владельца или его полномочного представителя.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3.4. </w:t>
      </w:r>
      <w:r w:rsidRPr="00900A5D">
        <w:rPr>
          <w:sz w:val="19"/>
          <w:lang w:val="ru-RU"/>
        </w:rPr>
        <w:t>Не использовать для получения Услуг оборудование и программное обеспечение, не сертифицированное в Республике Узбекистан надлежащим образом и/или не имеющее соответствующей лицензии.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3.5. </w:t>
      </w:r>
      <w:r w:rsidRPr="00900A5D">
        <w:rPr>
          <w:sz w:val="19"/>
          <w:lang w:val="ru-RU"/>
        </w:rPr>
        <w:t xml:space="preserve">Не использовать Сеть для распространения ненужной получателю, </w:t>
      </w:r>
      <w:r w:rsidR="00370BA1" w:rsidRPr="00900A5D">
        <w:rPr>
          <w:sz w:val="19"/>
          <w:lang w:val="ru-RU"/>
        </w:rPr>
        <w:t>не запрошенной</w:t>
      </w:r>
      <w:r w:rsidRPr="00900A5D">
        <w:rPr>
          <w:sz w:val="19"/>
          <w:lang w:val="ru-RU"/>
        </w:rPr>
        <w:t xml:space="preserve"> информации (создания или участия в сетевом шуме — «спаме»). В частности, являются недопустимыми следующие действия: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3.5.1. </w:t>
      </w:r>
      <w:r w:rsidRPr="00900A5D">
        <w:rPr>
          <w:sz w:val="19"/>
          <w:lang w:val="ru-RU"/>
        </w:rPr>
        <w:t>Массовая рассылка не согласованных предварительно электронных писем (</w:t>
      </w:r>
      <w:r>
        <w:rPr>
          <w:sz w:val="19"/>
        </w:rPr>
        <w:t>mass</w:t>
      </w:r>
      <w:r w:rsidRPr="00900A5D">
        <w:rPr>
          <w:sz w:val="19"/>
          <w:lang w:val="ru-RU"/>
        </w:rPr>
        <w:t xml:space="preserve"> </w:t>
      </w:r>
      <w:r>
        <w:rPr>
          <w:sz w:val="19"/>
        </w:rPr>
        <w:t>mailing</w:t>
      </w:r>
      <w:r w:rsidRPr="00900A5D">
        <w:rPr>
          <w:sz w:val="19"/>
          <w:lang w:val="ru-RU"/>
        </w:rPr>
        <w:t xml:space="preserve">). Под массовой рассылкой </w:t>
      </w:r>
      <w:r w:rsidR="00370BA1" w:rsidRPr="00900A5D">
        <w:rPr>
          <w:sz w:val="19"/>
          <w:lang w:val="ru-RU"/>
        </w:rPr>
        <w:t>подразумевается,</w:t>
      </w:r>
      <w:r w:rsidRPr="00900A5D">
        <w:rPr>
          <w:sz w:val="19"/>
          <w:lang w:val="ru-RU"/>
        </w:rPr>
        <w:t xml:space="preserve"> как рассылка множеству получателей, так и множественная рассылка одному получателю. Под электронными письмами понимаются сообщения электронной почты, </w:t>
      </w:r>
      <w:r>
        <w:rPr>
          <w:sz w:val="19"/>
        </w:rPr>
        <w:t>Telegram</w:t>
      </w:r>
      <w:r w:rsidRPr="00900A5D">
        <w:rPr>
          <w:sz w:val="19"/>
          <w:lang w:val="ru-RU"/>
        </w:rPr>
        <w:t xml:space="preserve"> и других подобных средств личного обмена информацией.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3.5.2. </w:t>
      </w:r>
      <w:r w:rsidRPr="00900A5D">
        <w:rPr>
          <w:sz w:val="19"/>
          <w:lang w:val="ru-RU"/>
        </w:rPr>
        <w:t>Несогласованная рассылка электронных писем рекламного, коммерческого или агитационного характера, а также писем, содержащих грубые и оскорбительные выражения и предложения.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3.5.3. </w:t>
      </w:r>
      <w:r w:rsidRPr="00900A5D">
        <w:rPr>
          <w:sz w:val="19"/>
          <w:lang w:val="ru-RU"/>
        </w:rPr>
        <w:t xml:space="preserve">Размещение в любой конференции </w:t>
      </w:r>
      <w:r>
        <w:rPr>
          <w:sz w:val="19"/>
        </w:rPr>
        <w:t>Usenet</w:t>
      </w:r>
      <w:r w:rsidRPr="00900A5D">
        <w:rPr>
          <w:sz w:val="19"/>
          <w:lang w:val="ru-RU"/>
        </w:rPr>
        <w:t xml:space="preserve"> или другой конференции, форуме или электронном списке рассылки статей и сообщений, которые не соответствуют тематике данной конференции или списка </w:t>
      </w:r>
      <w:r w:rsidRPr="00900A5D">
        <w:rPr>
          <w:sz w:val="19"/>
          <w:lang w:val="ru-RU"/>
        </w:rPr>
        <w:lastRenderedPageBreak/>
        <w:t>рассылки (</w:t>
      </w:r>
      <w:r>
        <w:rPr>
          <w:sz w:val="19"/>
        </w:rPr>
        <w:t>off</w:t>
      </w:r>
      <w:r w:rsidRPr="00900A5D">
        <w:rPr>
          <w:sz w:val="19"/>
          <w:lang w:val="ru-RU"/>
        </w:rPr>
        <w:t>-</w:t>
      </w:r>
      <w:r>
        <w:rPr>
          <w:sz w:val="19"/>
        </w:rPr>
        <w:t>topic</w:t>
      </w:r>
      <w:r w:rsidRPr="00900A5D">
        <w:rPr>
          <w:sz w:val="19"/>
          <w:lang w:val="ru-RU"/>
        </w:rPr>
        <w:t>). Здесь и далее под конференцией понимаются телеконференции (группы новостей), форумы, чаты и электронные списки рассылки.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3.5.4. </w:t>
      </w:r>
      <w:r w:rsidRPr="00900A5D">
        <w:rPr>
          <w:sz w:val="19"/>
          <w:lang w:val="ru-RU"/>
        </w:rPr>
        <w:t>Размещение в любой конференции сообщений рекламного, коммерческого, агитационного характера или сообщений, содержащих приложенные файлы, кроме случаев, когда такие сообщения явно разрешены правилами такой конференции либо их размещение было предварительно согласовано с владельцами или администраторами такой конференции.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3.5.5. </w:t>
      </w:r>
      <w:r w:rsidRPr="00900A5D">
        <w:rPr>
          <w:sz w:val="19"/>
          <w:lang w:val="ru-RU"/>
        </w:rPr>
        <w:t xml:space="preserve">Использование собственных или предоставленных информационных ресурсов (почтовых ящиков, адресов электронной почты, страниц </w:t>
      </w:r>
      <w:r>
        <w:rPr>
          <w:sz w:val="19"/>
        </w:rPr>
        <w:t>WWW</w:t>
      </w:r>
      <w:r w:rsidRPr="00900A5D">
        <w:rPr>
          <w:sz w:val="19"/>
          <w:lang w:val="ru-RU"/>
        </w:rPr>
        <w:t xml:space="preserve"> и т. д.) в качестве контактных координат при совершении любого из вышеописанных действий, вне зависимости от того, из какой точки Сети были совершены эти действия.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3.6. </w:t>
      </w:r>
      <w:r w:rsidRPr="00900A5D">
        <w:rPr>
          <w:sz w:val="19"/>
          <w:lang w:val="ru-RU"/>
        </w:rPr>
        <w:t>Не использовать идентификационные данные (имена, адреса, телефоны и т. п.) третьих лиц, кроме случаев, когда эти лица уполномочили Абонента на такое использование.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3.7. </w:t>
      </w:r>
      <w:r w:rsidRPr="00900A5D">
        <w:rPr>
          <w:sz w:val="19"/>
          <w:lang w:val="ru-RU"/>
        </w:rPr>
        <w:t xml:space="preserve">Не фальсифицировать свой </w:t>
      </w:r>
      <w:r>
        <w:rPr>
          <w:sz w:val="19"/>
        </w:rPr>
        <w:t>IP</w:t>
      </w:r>
      <w:r w:rsidRPr="00900A5D">
        <w:rPr>
          <w:sz w:val="19"/>
          <w:lang w:val="ru-RU"/>
        </w:rPr>
        <w:t xml:space="preserve">-адрес, </w:t>
      </w:r>
      <w:r>
        <w:rPr>
          <w:sz w:val="19"/>
        </w:rPr>
        <w:t>MAC</w:t>
      </w:r>
      <w:r w:rsidRPr="00900A5D">
        <w:rPr>
          <w:sz w:val="19"/>
          <w:lang w:val="ru-RU"/>
        </w:rPr>
        <w:t>-адрес, адреса, используемые в других сетевых протоколах, а также прочую служебную информацию при передаче данных в Сеть.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3.8. </w:t>
      </w:r>
      <w:r w:rsidRPr="00900A5D">
        <w:rPr>
          <w:sz w:val="19"/>
          <w:lang w:val="ru-RU"/>
        </w:rPr>
        <w:t>Не использовать несуществующие обратные адреса при отправке электронных писем, за исключением случаев, когда использование какого-либо ресурса Сети в явной форме разрешает анонимность.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3.9. </w:t>
      </w:r>
      <w:r w:rsidRPr="00900A5D">
        <w:rPr>
          <w:sz w:val="19"/>
          <w:lang w:val="ru-RU"/>
        </w:rPr>
        <w:t>Не использовать каналы связи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для пропуска исходящего трафика от иных операторов и сетей связи.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3.10. </w:t>
      </w:r>
      <w:r w:rsidRPr="00900A5D">
        <w:rPr>
          <w:sz w:val="19"/>
          <w:lang w:val="ru-RU"/>
        </w:rPr>
        <w:t>Не осуществлять действия с целью изменения настроек оборудования или программного обеспечения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или иные действия, которые могут повлечь за собой сбои в их работе.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3.11. </w:t>
      </w:r>
      <w:r w:rsidRPr="00900A5D">
        <w:rPr>
          <w:sz w:val="19"/>
          <w:lang w:val="ru-RU"/>
        </w:rPr>
        <w:t>Не осуществлять попытки несанкционированного доступа к ресурсам Сети, проведение или участие в сетевых атаках и сетевом взломе, за исключением случаев, когда атака на сетевой ресурс проводится с явного разрешения владельца или администратора этого ресурса. В том числе не осуществлять: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3.11.1. </w:t>
      </w:r>
      <w:r w:rsidRPr="00900A5D">
        <w:rPr>
          <w:sz w:val="19"/>
          <w:lang w:val="ru-RU"/>
        </w:rPr>
        <w:t>Действия, направленные на нарушение нормального функционирования элементов Сети (компьютеров, другого оборудования или программного обеспечения), не принадлежащих Абоненту.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3.11.2. </w:t>
      </w:r>
      <w:r w:rsidRPr="00900A5D">
        <w:rPr>
          <w:sz w:val="19"/>
          <w:lang w:val="ru-RU"/>
        </w:rPr>
        <w:t>Действия, направленные на получение несанкционированного доступа, в том числе привилегированного, к ресурсу Сети (компьютеру, другому оборудованию или информационному ресурсу), последующее использование такого доступа, а также уничтожение или модификацию программного обеспечения или данных, не принадлежащих Абоненту, без согласования с владельцами этого ПО или данных либо администраторами данного информационного ресурса.</w:t>
      </w:r>
    </w:p>
    <w:p w:rsidR="00A701A8" w:rsidRPr="00900A5D" w:rsidRDefault="00C32E8E">
      <w:pPr>
        <w:spacing w:before="20" w:after="80" w:line="269" w:lineRule="auto"/>
        <w:ind w:left="360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3.11.3. </w:t>
      </w:r>
      <w:r w:rsidRPr="00900A5D">
        <w:rPr>
          <w:sz w:val="19"/>
          <w:lang w:val="ru-RU"/>
        </w:rPr>
        <w:t>Передачу на оборудование Сети бессмысленной или бесполезной информации, создающей паразитную нагрузку на это оборудование, в объёмах, превышающих минимально необходимые для проверки связности сетей и доступности отдельных её элементов.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3.12. </w:t>
      </w:r>
      <w:r w:rsidRPr="00900A5D">
        <w:rPr>
          <w:sz w:val="19"/>
          <w:lang w:val="ru-RU"/>
        </w:rPr>
        <w:t>Принять надлежащие меры по такой настройке своих ресурсов, которая препятствовала бы недобросовестному использованию этих ресурсов третьими лицами, а также оперативно реагировать при обнаружении случаев такого использования. В частности, Абоненту запрещается использование следующих настроек своих ресурсов:</w:t>
      </w:r>
    </w:p>
    <w:p w:rsidR="00A701A8" w:rsidRPr="00900A5D" w:rsidRDefault="00C32E8E">
      <w:pPr>
        <w:spacing w:before="20" w:after="80" w:line="269" w:lineRule="auto"/>
        <w:ind w:left="504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• </w:t>
      </w:r>
      <w:r w:rsidRPr="00900A5D">
        <w:rPr>
          <w:sz w:val="19"/>
          <w:lang w:val="ru-RU"/>
        </w:rPr>
        <w:t>открытый ретранслятор электронной почты (</w:t>
      </w:r>
      <w:r>
        <w:rPr>
          <w:sz w:val="19"/>
        </w:rPr>
        <w:t>open</w:t>
      </w:r>
      <w:r w:rsidRPr="00900A5D">
        <w:rPr>
          <w:sz w:val="19"/>
          <w:lang w:val="ru-RU"/>
        </w:rPr>
        <w:t xml:space="preserve"> </w:t>
      </w:r>
      <w:r>
        <w:rPr>
          <w:sz w:val="19"/>
        </w:rPr>
        <w:t>SMTP</w:t>
      </w:r>
      <w:r w:rsidRPr="00900A5D">
        <w:rPr>
          <w:sz w:val="19"/>
          <w:lang w:val="ru-RU"/>
        </w:rPr>
        <w:t>-</w:t>
      </w:r>
      <w:r>
        <w:rPr>
          <w:sz w:val="19"/>
        </w:rPr>
        <w:t>relay</w:t>
      </w:r>
      <w:r w:rsidRPr="00900A5D">
        <w:rPr>
          <w:sz w:val="19"/>
          <w:lang w:val="ru-RU"/>
        </w:rPr>
        <w:t>);</w:t>
      </w:r>
    </w:p>
    <w:p w:rsidR="00A701A8" w:rsidRPr="00900A5D" w:rsidRDefault="00C32E8E">
      <w:pPr>
        <w:spacing w:before="20" w:after="80" w:line="269" w:lineRule="auto"/>
        <w:ind w:left="504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• </w:t>
      </w:r>
      <w:r w:rsidRPr="00900A5D">
        <w:rPr>
          <w:sz w:val="19"/>
          <w:lang w:val="ru-RU"/>
        </w:rPr>
        <w:t>общедоступные для неавторизованной публикации серверы новостей (конференций, групп);</w:t>
      </w:r>
    </w:p>
    <w:p w:rsidR="00A701A8" w:rsidRPr="00900A5D" w:rsidRDefault="00C32E8E">
      <w:pPr>
        <w:spacing w:before="20" w:after="80" w:line="269" w:lineRule="auto"/>
        <w:ind w:left="504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• </w:t>
      </w:r>
      <w:r w:rsidRPr="00900A5D">
        <w:rPr>
          <w:sz w:val="19"/>
          <w:lang w:val="ru-RU"/>
        </w:rPr>
        <w:t>средства, позволяющие третьим лицам осуществлять неавторизованную работу в Сети (открытые прокси-серверы и т. п.);</w:t>
      </w:r>
    </w:p>
    <w:p w:rsidR="00A701A8" w:rsidRPr="00900A5D" w:rsidRDefault="00C32E8E">
      <w:pPr>
        <w:spacing w:before="20" w:after="80" w:line="269" w:lineRule="auto"/>
        <w:ind w:left="504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• </w:t>
      </w:r>
      <w:r w:rsidRPr="00900A5D">
        <w:rPr>
          <w:sz w:val="19"/>
          <w:lang w:val="ru-RU"/>
        </w:rPr>
        <w:t>общедоступные широковещательные адреса локальных сетей;</w:t>
      </w:r>
    </w:p>
    <w:p w:rsidR="00A701A8" w:rsidRPr="00900A5D" w:rsidRDefault="00C32E8E">
      <w:pPr>
        <w:spacing w:before="20" w:after="80" w:line="269" w:lineRule="auto"/>
        <w:ind w:left="504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• </w:t>
      </w:r>
      <w:r w:rsidRPr="00900A5D">
        <w:rPr>
          <w:sz w:val="19"/>
          <w:lang w:val="ru-RU"/>
        </w:rPr>
        <w:t>электронные списки рассылки с недостаточной авторизацией подписки или без возможности её отмены.</w:t>
      </w:r>
    </w:p>
    <w:p w:rsidR="00A701A8" w:rsidRPr="00900A5D" w:rsidRDefault="00C32E8E">
      <w:pPr>
        <w:keepNext/>
        <w:pBdr>
          <w:bottom w:val="single" w:sz="6" w:space="2" w:color="D0D7DE"/>
        </w:pBdr>
        <w:spacing w:before="200" w:after="80"/>
        <w:rPr>
          <w:lang w:val="ru-RU"/>
        </w:rPr>
      </w:pPr>
      <w:r w:rsidRPr="00900A5D">
        <w:rPr>
          <w:b/>
          <w:color w:val="1B4F72"/>
          <w:sz w:val="21"/>
          <w:lang w:val="ru-RU"/>
        </w:rPr>
        <w:t>4. РЕКОМЕНДАЦИИ АБОНЕНТУ ПО ИНФОРМАЦИОННОЙ БЕЗОПАСНОСТИ</w:t>
      </w:r>
    </w:p>
    <w:p w:rsidR="00A701A8" w:rsidRPr="00900A5D" w:rsidRDefault="00C32E8E">
      <w:pPr>
        <w:spacing w:before="20" w:after="80" w:line="269" w:lineRule="auto"/>
        <w:jc w:val="both"/>
        <w:rPr>
          <w:lang w:val="ru-RU"/>
        </w:rPr>
      </w:pPr>
      <w:r w:rsidRPr="00900A5D">
        <w:rPr>
          <w:sz w:val="19"/>
          <w:lang w:val="ru-RU"/>
        </w:rPr>
        <w:t xml:space="preserve">Подключённое к Сети устройство становится частью этой Сети и взаимодействует с другими компьютерами. В дополнение к базовым обязанностям по антивирусной защите и контролю трафика </w:t>
      </w:r>
      <w:proofErr w:type="spellStart"/>
      <w:r w:rsidRPr="00900A5D">
        <w:rPr>
          <w:sz w:val="19"/>
          <w:lang w:val="ru-RU"/>
        </w:rPr>
        <w:t>автообновлений</w:t>
      </w:r>
      <w:proofErr w:type="spellEnd"/>
      <w:r w:rsidRPr="00900A5D">
        <w:rPr>
          <w:sz w:val="19"/>
          <w:lang w:val="ru-RU"/>
        </w:rPr>
        <w:t>, установленным индивидуальным Договором, «</w:t>
      </w:r>
      <w:proofErr w:type="spellStart"/>
      <w:r>
        <w:rPr>
          <w:sz w:val="19"/>
        </w:rPr>
        <w:t>Spectr</w:t>
      </w:r>
      <w:proofErr w:type="spellEnd"/>
      <w:r w:rsidRPr="00900A5D">
        <w:rPr>
          <w:sz w:val="19"/>
          <w:lang w:val="ru-RU"/>
        </w:rPr>
        <w:t>-</w:t>
      </w:r>
      <w:r>
        <w:rPr>
          <w:sz w:val="19"/>
        </w:rPr>
        <w:t>IT</w:t>
      </w:r>
      <w:r w:rsidRPr="00900A5D">
        <w:rPr>
          <w:sz w:val="19"/>
          <w:lang w:val="ru-RU"/>
        </w:rPr>
        <w:t>» настоятельно рекомендует Абоненту выполнять следующие правила безопасности:</w:t>
      </w:r>
    </w:p>
    <w:p w:rsidR="00A701A8" w:rsidRPr="00900A5D" w:rsidRDefault="00C32E8E">
      <w:pPr>
        <w:spacing w:before="20" w:after="80" w:line="269" w:lineRule="auto"/>
        <w:ind w:left="288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lastRenderedPageBreak/>
        <w:t xml:space="preserve">✓ </w:t>
      </w:r>
      <w:r w:rsidRPr="00900A5D">
        <w:rPr>
          <w:sz w:val="19"/>
          <w:lang w:val="ru-RU"/>
        </w:rPr>
        <w:t>Не выходите в Сеть с компьютера, не защищённого программным обеспечением типа межсетевого экрана (</w:t>
      </w:r>
      <w:r>
        <w:rPr>
          <w:sz w:val="19"/>
        </w:rPr>
        <w:t>Firewall</w:t>
      </w:r>
      <w:r w:rsidRPr="00900A5D">
        <w:rPr>
          <w:sz w:val="19"/>
          <w:lang w:val="ru-RU"/>
        </w:rPr>
        <w:t>). Это избавит Вас от лёгкого несанкционированного доступа к Вашим данным из Сети и позволит контролировать доступ Ваших программ в Сеть.</w:t>
      </w:r>
    </w:p>
    <w:p w:rsidR="00A701A8" w:rsidRPr="00900A5D" w:rsidRDefault="00C32E8E">
      <w:pPr>
        <w:spacing w:before="20" w:after="80" w:line="269" w:lineRule="auto"/>
        <w:ind w:left="288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✓ </w:t>
      </w:r>
      <w:r w:rsidRPr="00900A5D">
        <w:rPr>
          <w:sz w:val="19"/>
          <w:lang w:val="ru-RU"/>
        </w:rPr>
        <w:t xml:space="preserve">Установите на своём компьютере программное обеспечение для защиты от шпионских и рекламных модулей (типа </w:t>
      </w:r>
      <w:r>
        <w:rPr>
          <w:sz w:val="19"/>
        </w:rPr>
        <w:t>Ad</w:t>
      </w:r>
      <w:r w:rsidRPr="00900A5D">
        <w:rPr>
          <w:sz w:val="19"/>
          <w:lang w:val="ru-RU"/>
        </w:rPr>
        <w:t>-</w:t>
      </w:r>
      <w:r>
        <w:rPr>
          <w:sz w:val="19"/>
        </w:rPr>
        <w:t>Aware</w:t>
      </w:r>
      <w:r w:rsidRPr="00900A5D">
        <w:rPr>
          <w:sz w:val="19"/>
          <w:lang w:val="ru-RU"/>
        </w:rPr>
        <w:t xml:space="preserve"> / </w:t>
      </w:r>
      <w:r>
        <w:rPr>
          <w:sz w:val="19"/>
        </w:rPr>
        <w:t>Anti</w:t>
      </w:r>
      <w:r w:rsidRPr="00900A5D">
        <w:rPr>
          <w:sz w:val="19"/>
          <w:lang w:val="ru-RU"/>
        </w:rPr>
        <w:t>-</w:t>
      </w:r>
      <w:r>
        <w:rPr>
          <w:sz w:val="19"/>
        </w:rPr>
        <w:t>Malware</w:t>
      </w:r>
      <w:r w:rsidRPr="00900A5D">
        <w:rPr>
          <w:sz w:val="19"/>
          <w:lang w:val="ru-RU"/>
        </w:rPr>
        <w:t>). Это предотвратит утечку конфиденциальной информации и замедление работы в Сети.</w:t>
      </w:r>
    </w:p>
    <w:p w:rsidR="00A701A8" w:rsidRPr="00900A5D" w:rsidRDefault="00C32E8E">
      <w:pPr>
        <w:spacing w:before="20" w:after="80" w:line="269" w:lineRule="auto"/>
        <w:ind w:left="288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✓ </w:t>
      </w:r>
      <w:r w:rsidRPr="00900A5D">
        <w:rPr>
          <w:sz w:val="19"/>
          <w:lang w:val="ru-RU"/>
        </w:rPr>
        <w:t>Не устанавливайте на своём компьютере программное обеспечение из неизвестных источников, с нелицензионных носителей, а также программы, самопроизвольно предлагающие установить себя из Сети.</w:t>
      </w:r>
    </w:p>
    <w:p w:rsidR="00A701A8" w:rsidRPr="00900A5D" w:rsidRDefault="00C32E8E">
      <w:pPr>
        <w:spacing w:before="20" w:after="80" w:line="269" w:lineRule="auto"/>
        <w:ind w:left="288"/>
        <w:jc w:val="both"/>
        <w:rPr>
          <w:lang w:val="ru-RU"/>
        </w:rPr>
      </w:pPr>
      <w:r w:rsidRPr="00900A5D">
        <w:rPr>
          <w:b/>
          <w:color w:val="1B4F72"/>
          <w:sz w:val="19"/>
          <w:lang w:val="ru-RU"/>
        </w:rPr>
        <w:t xml:space="preserve">✓ </w:t>
      </w:r>
      <w:r w:rsidRPr="00900A5D">
        <w:rPr>
          <w:sz w:val="19"/>
          <w:lang w:val="ru-RU"/>
        </w:rPr>
        <w:t>Не открывайте вложения из электронных писем и сообщений в мессенджерах от неизвестных адресатов, а также любых других подозрительно выглядящих писем.</w:t>
      </w:r>
    </w:p>
    <w:p w:rsidR="00A701A8" w:rsidRDefault="00C32E8E">
      <w:pPr>
        <w:keepNext/>
        <w:pBdr>
          <w:bottom w:val="single" w:sz="6" w:space="2" w:color="D0D7DE"/>
        </w:pBdr>
        <w:spacing w:before="200" w:after="80"/>
      </w:pPr>
      <w:r>
        <w:rPr>
          <w:b/>
          <w:color w:val="1B4F72"/>
          <w:sz w:val="21"/>
        </w:rPr>
        <w:t>5. РЕКВИЗИТЫ «SPECTR-IT»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701A8">
        <w:trPr>
          <w:jc w:val="center"/>
        </w:trPr>
        <w:tc>
          <w:tcPr>
            <w:tcW w:w="5040" w:type="dxa"/>
            <w:tcBorders>
              <w:top w:val="single" w:sz="6" w:space="0" w:color="1B4F72"/>
              <w:left w:val="single" w:sz="6" w:space="0" w:color="1B4F72"/>
              <w:bottom w:val="single" w:sz="6" w:space="0" w:color="1B4F72"/>
              <w:right w:val="single" w:sz="6" w:space="0" w:color="1B4F72"/>
            </w:tcBorders>
            <w:shd w:val="clear" w:color="auto" w:fill="F4F6F9"/>
          </w:tcPr>
          <w:p w:rsidR="00A701A8" w:rsidRDefault="00C32E8E">
            <w:pPr>
              <w:spacing w:before="80" w:after="80" w:line="288" w:lineRule="auto"/>
            </w:pPr>
            <w:r>
              <w:rPr>
                <w:b/>
                <w:color w:val="1B4F72"/>
              </w:rPr>
              <w:t>«Spectr-IT»: ЧП «LUSEYA PLYUS»</w:t>
            </w:r>
            <w:r>
              <w:rPr>
                <w:b/>
                <w:color w:val="1B4F72"/>
              </w:rPr>
              <w:br/>
            </w:r>
            <w:r>
              <w:rPr>
                <w:sz w:val="18"/>
              </w:rPr>
              <w:t>Юридический адрес: г. Ташкент, ул. Янгизамон, д. 31</w:t>
            </w:r>
            <w:r>
              <w:rPr>
                <w:sz w:val="18"/>
              </w:rPr>
              <w:br/>
              <w:t>Р/с: 20208000904580794001 в Мирабадском ф-ле АКИБ «Ипотека-банк»</w:t>
            </w:r>
            <w:r>
              <w:rPr>
                <w:sz w:val="18"/>
              </w:rPr>
              <w:br/>
              <w:t>МФО: 00420   |   ИНН: 206 841 645   |   ОКЭД: 61100</w:t>
            </w:r>
            <w:r>
              <w:rPr>
                <w:sz w:val="18"/>
              </w:rPr>
              <w:br/>
              <w:t>Тел.: 78-777-20-30, 71-291-20-30   |   Веб-сайт: spi.uz</w:t>
            </w:r>
          </w:p>
        </w:tc>
        <w:tc>
          <w:tcPr>
            <w:tcW w:w="5040" w:type="dxa"/>
            <w:tcBorders>
              <w:top w:val="single" w:sz="6" w:space="0" w:color="1B4F72"/>
              <w:left w:val="single" w:sz="6" w:space="0" w:color="1B4F72"/>
              <w:bottom w:val="single" w:sz="6" w:space="0" w:color="1B4F72"/>
              <w:right w:val="single" w:sz="6" w:space="0" w:color="1B4F72"/>
            </w:tcBorders>
            <w:shd w:val="clear" w:color="auto" w:fill="F4F6F9"/>
          </w:tcPr>
          <w:p w:rsidR="00A701A8" w:rsidRDefault="00C32E8E">
            <w:pPr>
              <w:spacing w:before="280" w:after="80"/>
              <w:jc w:val="right"/>
            </w:pPr>
            <w:r>
              <w:rPr>
                <w:b/>
                <w:sz w:val="19"/>
              </w:rPr>
              <w:t>Директор ЧП «LUSEYA PLYUS»</w:t>
            </w:r>
            <w:r>
              <w:rPr>
                <w:b/>
                <w:sz w:val="19"/>
              </w:rPr>
              <w:br/>
            </w:r>
            <w:r>
              <w:rPr>
                <w:b/>
                <w:sz w:val="19"/>
              </w:rPr>
              <w:br/>
              <w:t>____________________ Азизов Я. Р.</w:t>
            </w:r>
            <w:r>
              <w:rPr>
                <w:b/>
                <w:sz w:val="19"/>
              </w:rPr>
              <w:br/>
            </w:r>
            <w:r>
              <w:rPr>
                <w:color w:val="666666"/>
                <w:sz w:val="17"/>
              </w:rPr>
              <w:t>М.П.</w:t>
            </w:r>
          </w:p>
        </w:tc>
      </w:tr>
    </w:tbl>
    <w:p w:rsidR="00C32E8E" w:rsidRDefault="00C32E8E"/>
    <w:sectPr w:rsidR="00C32E8E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0BA1"/>
    <w:rsid w:val="0056607F"/>
    <w:rsid w:val="00900A5D"/>
    <w:rsid w:val="00A701A8"/>
    <w:rsid w:val="00AA1D8D"/>
    <w:rsid w:val="00B47730"/>
    <w:rsid w:val="00C32E8E"/>
    <w:rsid w:val="00CB0664"/>
    <w:rsid w:val="00EF41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18FC7"/>
  <w14:defaultImageDpi w14:val="300"/>
  <w15:docId w15:val="{14937243-BB6B-44FB-BBB8-6649DBF8B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color w:val="222222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5C4C40-5DC5-4081-889D-51067CCE0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1975</Words>
  <Characters>11264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rkp1989v@gmail.com</cp:lastModifiedBy>
  <cp:revision>5</cp:revision>
  <dcterms:created xsi:type="dcterms:W3CDTF">2013-12-23T23:15:00Z</dcterms:created>
  <dcterms:modified xsi:type="dcterms:W3CDTF">2026-10-05T07:58:00Z</dcterms:modified>
  <cp:category/>
</cp:coreProperties>
</file>